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06" w:rsidRDefault="00A73806" w:rsidP="00A73806">
      <w:pPr>
        <w:pStyle w:val="Naslov"/>
        <w:rPr>
          <w:rStyle w:val="Krepko"/>
          <w:sz w:val="48"/>
        </w:rPr>
      </w:pPr>
      <w:r w:rsidRPr="00EA7F2F">
        <w:rPr>
          <w:rStyle w:val="Krepko"/>
          <w:sz w:val="48"/>
        </w:rPr>
        <w:t>KARTA 300 – POGOJI</w:t>
      </w:r>
      <w:r>
        <w:rPr>
          <w:rStyle w:val="Krepko"/>
          <w:sz w:val="48"/>
        </w:rPr>
        <w:t xml:space="preserve"> in popusti za UPOKOJENCE</w:t>
      </w:r>
    </w:p>
    <w:p w:rsidR="00A73806" w:rsidRDefault="00A73806" w:rsidP="00A73806">
      <w:pPr>
        <w:rPr>
          <w:sz w:val="4"/>
        </w:rPr>
      </w:pPr>
    </w:p>
    <w:p w:rsidR="00A73806" w:rsidRDefault="00A73806" w:rsidP="00A73806">
      <w:pPr>
        <w:rPr>
          <w:sz w:val="4"/>
        </w:rPr>
      </w:pPr>
    </w:p>
    <w:p w:rsidR="00A73806" w:rsidRPr="00EA7F2F" w:rsidRDefault="00A73806" w:rsidP="00A73806">
      <w:pPr>
        <w:rPr>
          <w:sz w:val="4"/>
        </w:rPr>
      </w:pPr>
    </w:p>
    <w:p w:rsidR="00A73806" w:rsidRDefault="00A73806" w:rsidP="00A73806">
      <w:pPr>
        <w:pStyle w:val="Odstavekseznama"/>
        <w:numPr>
          <w:ilvl w:val="0"/>
          <w:numId w:val="1"/>
        </w:numPr>
        <w:rPr>
          <w:sz w:val="28"/>
        </w:rPr>
      </w:pPr>
      <w:r w:rsidRPr="00844BDE">
        <w:rPr>
          <w:sz w:val="28"/>
        </w:rPr>
        <w:t xml:space="preserve">Igralna karta 300 omogoča igranje ob delavnikih med 8. in 14.uro, ter ob vikendih v odpiralnem času v TC Koseze oziroma TC Dravlje. </w:t>
      </w:r>
    </w:p>
    <w:p w:rsidR="00A73806" w:rsidRPr="00844BDE" w:rsidRDefault="00A73806" w:rsidP="00A73806">
      <w:pPr>
        <w:pStyle w:val="Odstavekseznama"/>
        <w:rPr>
          <w:sz w:val="28"/>
        </w:rPr>
      </w:pPr>
    </w:p>
    <w:p w:rsidR="00A73806" w:rsidRPr="00844BDE" w:rsidRDefault="00A73806" w:rsidP="00A73806">
      <w:pPr>
        <w:pStyle w:val="Odstavekseznama"/>
        <w:numPr>
          <w:ilvl w:val="0"/>
          <w:numId w:val="1"/>
        </w:numPr>
        <w:rPr>
          <w:sz w:val="28"/>
        </w:rPr>
      </w:pPr>
      <w:r w:rsidRPr="00844BDE">
        <w:rPr>
          <w:sz w:val="28"/>
        </w:rPr>
        <w:t>Igralna karta se lahko med tednom koristi v TC Dravlje, med vikendi pa v odpiralnem času v TC Dravlje ali TC Koseze.</w:t>
      </w:r>
    </w:p>
    <w:p w:rsidR="00A73806" w:rsidRPr="00844BDE" w:rsidRDefault="00A73806" w:rsidP="00A73806">
      <w:pPr>
        <w:pStyle w:val="Odstavekseznama"/>
        <w:rPr>
          <w:sz w:val="28"/>
        </w:rPr>
      </w:pPr>
    </w:p>
    <w:p w:rsidR="00A73806" w:rsidRDefault="00A73806" w:rsidP="00A73806">
      <w:pPr>
        <w:pStyle w:val="Odstavekseznama"/>
        <w:numPr>
          <w:ilvl w:val="0"/>
          <w:numId w:val="1"/>
        </w:numPr>
        <w:rPr>
          <w:sz w:val="28"/>
        </w:rPr>
      </w:pPr>
      <w:r w:rsidRPr="00844BDE">
        <w:rPr>
          <w:sz w:val="28"/>
        </w:rPr>
        <w:t>Igralna karta omogoča rezervacijo 1 ure/dan. Drugo uro za igranje lige ali prosto igranje, mora rezervirati nasprotnik, oziroma soigralec.</w:t>
      </w:r>
    </w:p>
    <w:p w:rsidR="00A73806" w:rsidRPr="00844BDE" w:rsidRDefault="00A73806" w:rsidP="00A73806">
      <w:pPr>
        <w:pStyle w:val="Odstavekseznama"/>
        <w:rPr>
          <w:sz w:val="28"/>
        </w:rPr>
      </w:pPr>
    </w:p>
    <w:p w:rsidR="00A73806" w:rsidRPr="00844BDE" w:rsidRDefault="00A73806" w:rsidP="00A73806">
      <w:pPr>
        <w:pStyle w:val="Odstavekseznama"/>
        <w:numPr>
          <w:ilvl w:val="0"/>
          <w:numId w:val="1"/>
        </w:numPr>
        <w:rPr>
          <w:sz w:val="28"/>
        </w:rPr>
      </w:pPr>
      <w:r w:rsidRPr="00844BDE">
        <w:rPr>
          <w:sz w:val="28"/>
        </w:rPr>
        <w:t xml:space="preserve">V primeru, da je drugi igralec </w:t>
      </w:r>
      <w:proofErr w:type="spellStart"/>
      <w:r w:rsidRPr="00844BDE">
        <w:rPr>
          <w:sz w:val="28"/>
        </w:rPr>
        <w:t>neimetnik</w:t>
      </w:r>
      <w:proofErr w:type="spellEnd"/>
      <w:r w:rsidRPr="00844BDE">
        <w:rPr>
          <w:sz w:val="28"/>
        </w:rPr>
        <w:t xml:space="preserve"> karte, mora le ta svoj del igrišča poravnati po ceniku ŠD LTA.</w:t>
      </w:r>
    </w:p>
    <w:p w:rsidR="00A73806" w:rsidRPr="00844BDE" w:rsidRDefault="00A73806" w:rsidP="00A73806">
      <w:pPr>
        <w:pStyle w:val="Odstavekseznama"/>
        <w:rPr>
          <w:sz w:val="28"/>
        </w:rPr>
      </w:pPr>
    </w:p>
    <w:p w:rsidR="00A73806" w:rsidRDefault="00A73806" w:rsidP="00A73806">
      <w:pPr>
        <w:pStyle w:val="Odstavekseznama"/>
        <w:numPr>
          <w:ilvl w:val="0"/>
          <w:numId w:val="1"/>
        </w:numPr>
        <w:rPr>
          <w:sz w:val="28"/>
        </w:rPr>
      </w:pPr>
      <w:r w:rsidRPr="00844BDE">
        <w:rPr>
          <w:sz w:val="28"/>
        </w:rPr>
        <w:t>Z igralno karto 300 je možno rezervirati 3 ure v naprej, in sicer do 7 dni v naprej. Naslednjo uro lahko rezervira šele, ko zaključi igranje 1 rezervirane ure.</w:t>
      </w:r>
    </w:p>
    <w:p w:rsidR="00A73806" w:rsidRPr="00844BDE" w:rsidRDefault="00A73806" w:rsidP="00A73806">
      <w:pPr>
        <w:pStyle w:val="Odstavekseznama"/>
        <w:rPr>
          <w:sz w:val="28"/>
        </w:rPr>
      </w:pPr>
    </w:p>
    <w:p w:rsidR="00A73806" w:rsidRDefault="00A73806" w:rsidP="00A73806">
      <w:pPr>
        <w:pStyle w:val="Odstavekseznama"/>
        <w:numPr>
          <w:ilvl w:val="0"/>
          <w:numId w:val="1"/>
        </w:numPr>
        <w:rPr>
          <w:sz w:val="28"/>
        </w:rPr>
      </w:pPr>
      <w:r w:rsidRPr="00844BDE">
        <w:rPr>
          <w:sz w:val="28"/>
        </w:rPr>
        <w:t xml:space="preserve">S karto lahko igralec igra tudi dvojice, vendar pa morajo ostali </w:t>
      </w:r>
      <w:proofErr w:type="spellStart"/>
      <w:r w:rsidRPr="00844BDE">
        <w:rPr>
          <w:sz w:val="28"/>
        </w:rPr>
        <w:t>igralci,ki</w:t>
      </w:r>
      <w:proofErr w:type="spellEnd"/>
      <w:r w:rsidRPr="00844BDE">
        <w:rPr>
          <w:sz w:val="28"/>
        </w:rPr>
        <w:t xml:space="preserve"> nimajo karte, svoj del igrišča poravnati po ceniku.</w:t>
      </w:r>
    </w:p>
    <w:p w:rsidR="00A73806" w:rsidRPr="00844BDE" w:rsidRDefault="00A73806" w:rsidP="00A73806">
      <w:pPr>
        <w:pStyle w:val="Odstavekseznama"/>
        <w:rPr>
          <w:sz w:val="28"/>
        </w:rPr>
      </w:pPr>
    </w:p>
    <w:p w:rsidR="00A73806" w:rsidRPr="00844BDE" w:rsidRDefault="00A73806" w:rsidP="00A73806">
      <w:pPr>
        <w:pStyle w:val="Odstavekseznama"/>
        <w:rPr>
          <w:sz w:val="28"/>
        </w:rPr>
      </w:pPr>
    </w:p>
    <w:p w:rsidR="00A73806" w:rsidRDefault="00A73806" w:rsidP="00A73806">
      <w:pPr>
        <w:rPr>
          <w:sz w:val="28"/>
        </w:rPr>
      </w:pPr>
      <w:r w:rsidRPr="00844BDE">
        <w:rPr>
          <w:sz w:val="28"/>
        </w:rPr>
        <w:t>IGRALNA KARTA 300 velja za igranje od 1.oktobra 2020 do 30.aprila 2021</w:t>
      </w:r>
    </w:p>
    <w:p w:rsidR="00A73806" w:rsidRPr="00844BDE" w:rsidRDefault="00A73806" w:rsidP="00A73806">
      <w:pPr>
        <w:rPr>
          <w:sz w:val="28"/>
        </w:rPr>
      </w:pPr>
    </w:p>
    <w:p w:rsidR="00A73806" w:rsidRPr="00844BDE" w:rsidRDefault="00A73806" w:rsidP="00A73806">
      <w:pPr>
        <w:rPr>
          <w:sz w:val="28"/>
        </w:rPr>
      </w:pPr>
      <w:r w:rsidRPr="00844BDE">
        <w:rPr>
          <w:b/>
          <w:sz w:val="28"/>
          <w:u w:val="single"/>
          <w:shd w:val="clear" w:color="auto" w:fill="D9D9D9" w:themeFill="background1" w:themeFillShade="D9"/>
        </w:rPr>
        <w:t>CELOLETNA IGRALNA KARTA 350</w:t>
      </w:r>
      <w:r w:rsidRPr="00844BDE">
        <w:rPr>
          <w:sz w:val="28"/>
        </w:rPr>
        <w:t xml:space="preserve"> velja za igranje od 1.oktobra 2020 do 31.septembra 2021</w:t>
      </w:r>
    </w:p>
    <w:p w:rsidR="00A73806" w:rsidRPr="00844BDE" w:rsidRDefault="00A73806" w:rsidP="00A73806">
      <w:pPr>
        <w:rPr>
          <w:sz w:val="28"/>
        </w:rPr>
      </w:pPr>
      <w:r w:rsidRPr="00844BDE">
        <w:rPr>
          <w:sz w:val="28"/>
        </w:rPr>
        <w:t>Pogoji za karto 350 so enaki pogojem, ki veljajo za karto 300, le da gre v tem primeru za celoletno karto.</w:t>
      </w:r>
      <w:bookmarkStart w:id="0" w:name="_GoBack"/>
      <w:bookmarkEnd w:id="0"/>
    </w:p>
    <w:tbl>
      <w:tblPr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624"/>
      </w:tblGrid>
      <w:tr w:rsidR="00A73806" w:rsidRPr="00844BDE" w:rsidTr="00271E6A">
        <w:trPr>
          <w:trHeight w:val="30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06" w:rsidRPr="00844BDE" w:rsidRDefault="00A73806" w:rsidP="00271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lightGray"/>
                <w:lang w:eastAsia="sl-SI"/>
              </w:rPr>
            </w:pPr>
            <w:r w:rsidRPr="00844BDE">
              <w:rPr>
                <w:rFonts w:ascii="Calibri" w:eastAsia="Times New Roman" w:hAnsi="Calibri" w:cs="Calibri"/>
                <w:b/>
                <w:bCs/>
                <w:color w:val="000000"/>
                <w:sz w:val="28"/>
                <w:highlight w:val="lightGray"/>
                <w:lang w:eastAsia="sl-SI"/>
              </w:rPr>
              <w:t>POPUSTI ZA UPOKOJENCE ( 68 + )</w:t>
            </w:r>
          </w:p>
        </w:tc>
      </w:tr>
      <w:tr w:rsidR="00A73806" w:rsidRPr="00844BDE" w:rsidTr="00271E6A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06" w:rsidRPr="00844BDE" w:rsidRDefault="00A73806" w:rsidP="0027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844BDE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jutranji od 8.00 do 10.00 ure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06" w:rsidRPr="00844BDE" w:rsidRDefault="00A73806" w:rsidP="0027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844BDE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20%</w:t>
            </w:r>
          </w:p>
        </w:tc>
      </w:tr>
      <w:tr w:rsidR="00A73806" w:rsidRPr="00844BDE" w:rsidTr="00271E6A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06" w:rsidRPr="00844BDE" w:rsidRDefault="00A73806" w:rsidP="0027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844BDE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KARTA 300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06" w:rsidRPr="00844BDE" w:rsidRDefault="00A73806" w:rsidP="0027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844BDE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10%</w:t>
            </w:r>
          </w:p>
        </w:tc>
      </w:tr>
      <w:tr w:rsidR="00A73806" w:rsidRPr="00844BDE" w:rsidTr="00271E6A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06" w:rsidRPr="00844BDE" w:rsidRDefault="00A73806" w:rsidP="0027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844BDE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FIKSNA 21-22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06" w:rsidRPr="00844BDE" w:rsidRDefault="00A73806" w:rsidP="0027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844BDE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20%</w:t>
            </w:r>
          </w:p>
        </w:tc>
      </w:tr>
      <w:tr w:rsidR="00A73806" w:rsidRPr="00844BDE" w:rsidTr="00271E6A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06" w:rsidRPr="00844BDE" w:rsidRDefault="00A73806" w:rsidP="0027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844BDE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FIKSNA 20-21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06" w:rsidRPr="00844BDE" w:rsidRDefault="00A73806" w:rsidP="0027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</w:pPr>
            <w:r w:rsidRPr="00844BDE">
              <w:rPr>
                <w:rFonts w:ascii="Calibri" w:eastAsia="Times New Roman" w:hAnsi="Calibri" w:cs="Calibri"/>
                <w:color w:val="000000"/>
                <w:sz w:val="28"/>
                <w:lang w:eastAsia="sl-SI"/>
              </w:rPr>
              <w:t>10%</w:t>
            </w:r>
          </w:p>
        </w:tc>
      </w:tr>
    </w:tbl>
    <w:p w:rsidR="00A9626A" w:rsidRDefault="00A9626A" w:rsidP="00A73806"/>
    <w:sectPr w:rsidR="00A9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5EF"/>
    <w:multiLevelType w:val="hybridMultilevel"/>
    <w:tmpl w:val="82D6BB2C"/>
    <w:lvl w:ilvl="0" w:tplc="F04E760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6"/>
    <w:rsid w:val="00A73806"/>
    <w:rsid w:val="00A9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5FD0"/>
  <w15:chartTrackingRefBased/>
  <w15:docId w15:val="{D4663830-F818-428A-A090-B813E4BD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38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3806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A738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738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repko">
    <w:name w:val="Strong"/>
    <w:basedOn w:val="Privzetapisavaodstavka"/>
    <w:uiPriority w:val="22"/>
    <w:qFormat/>
    <w:rsid w:val="00A73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Romci</dc:creator>
  <cp:keywords/>
  <dc:description/>
  <cp:lastModifiedBy>Romci</cp:lastModifiedBy>
  <cp:revision>1</cp:revision>
  <dcterms:created xsi:type="dcterms:W3CDTF">2020-09-06T07:41:00Z</dcterms:created>
  <dcterms:modified xsi:type="dcterms:W3CDTF">2020-09-06T07:41:00Z</dcterms:modified>
</cp:coreProperties>
</file>